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8" w:type="dxa"/>
        <w:tblBorders>
          <w:top w:val="single" w:sz="8" w:space="0" w:color="6699FF"/>
          <w:bottom w:val="single" w:sz="8" w:space="0" w:color="6699FF"/>
          <w:insideH w:val="single" w:sz="8" w:space="0" w:color="6699FF"/>
          <w:insideV w:val="single" w:sz="8" w:space="0" w:color="6699FF"/>
        </w:tblBorders>
        <w:tblLook w:val="0000"/>
      </w:tblPr>
      <w:tblGrid>
        <w:gridCol w:w="10908"/>
        <w:gridCol w:w="3690"/>
      </w:tblGrid>
      <w:tr w:rsidR="00BE12C6" w:rsidRPr="00A1555B" w:rsidTr="002076FD">
        <w:tc>
          <w:tcPr>
            <w:tcW w:w="109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C8C8C"/>
            <w:vAlign w:val="center"/>
          </w:tcPr>
          <w:p w:rsidR="00BE12C6" w:rsidRPr="00A04EF9" w:rsidRDefault="00BE12C6" w:rsidP="00BE12C6">
            <w:pPr>
              <w:pStyle w:val="Heading3"/>
              <w:jc w:val="left"/>
              <w:rPr>
                <w:rFonts w:ascii="Agency FB" w:hAnsi="Agency FB"/>
                <w:b w:val="0"/>
                <w:szCs w:val="28"/>
              </w:rPr>
            </w:pPr>
            <w:r w:rsidRPr="00A04EF9">
              <w:rPr>
                <w:rFonts w:ascii="Agency FB" w:hAnsi="Agency FB"/>
                <w:b w:val="0"/>
                <w:szCs w:val="28"/>
              </w:rPr>
              <w:t>CS 300: Writing Rubric for Informational/Explanatory Text</w:t>
            </w:r>
          </w:p>
        </w:tc>
        <w:tc>
          <w:tcPr>
            <w:tcW w:w="3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FFFFFF"/>
            <w:vAlign w:val="center"/>
          </w:tcPr>
          <w:p w:rsidR="00BE12C6" w:rsidRPr="00A04EF9" w:rsidRDefault="00BE12C6" w:rsidP="002076FD">
            <w:pPr>
              <w:pStyle w:val="Heading1"/>
              <w:jc w:val="center"/>
              <w:rPr>
                <w:rFonts w:ascii="Agency FB" w:hAnsi="Agency FB"/>
                <w:szCs w:val="28"/>
              </w:rPr>
            </w:pPr>
            <w:r w:rsidRPr="00A04EF9">
              <w:rPr>
                <w:rFonts w:ascii="Agency FB" w:hAnsi="Agency FB"/>
                <w:szCs w:val="28"/>
              </w:rPr>
              <w:t>Grade Three</w:t>
            </w:r>
          </w:p>
        </w:tc>
      </w:tr>
      <w:tr w:rsidR="00BE12C6" w:rsidRPr="00116718" w:rsidTr="002076FD">
        <w:trPr>
          <w:cantSplit/>
        </w:trPr>
        <w:tc>
          <w:tcPr>
            <w:tcW w:w="145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E12C6" w:rsidRDefault="00BE12C6" w:rsidP="002076FD">
            <w:pPr>
              <w:pStyle w:val="Heading6"/>
              <w:rPr>
                <w:color w:val="66FF66"/>
                <w:sz w:val="8"/>
              </w:rPr>
            </w:pPr>
          </w:p>
          <w:p w:rsidR="00BE12C6" w:rsidRPr="00116718" w:rsidRDefault="00BE12C6" w:rsidP="002076FD">
            <w:pPr>
              <w:pStyle w:val="Heading6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 xml:space="preserve"> Student</w:t>
            </w:r>
            <w:r w:rsidRPr="00116718">
              <w:rPr>
                <w:b w:val="0"/>
                <w:color w:val="auto"/>
              </w:rPr>
              <w:t>:</w:t>
            </w:r>
            <w:r>
              <w:rPr>
                <w:b w:val="0"/>
                <w:color w:val="auto"/>
              </w:rPr>
              <w:t xml:space="preserve">                                                        Teacher:                                            Class:                          Date:                </w:t>
            </w:r>
          </w:p>
        </w:tc>
      </w:tr>
    </w:tbl>
    <w:p w:rsidR="00BE12C6" w:rsidRPr="00BE12C6" w:rsidRDefault="00BE12C6" w:rsidP="00BE12C6">
      <w:pPr>
        <w:tabs>
          <w:tab w:val="left" w:pos="13059"/>
        </w:tabs>
        <w:rPr>
          <w:sz w:val="16"/>
          <w:szCs w:val="16"/>
        </w:rPr>
      </w:pPr>
      <w:r w:rsidRPr="000109AB">
        <w:rPr>
          <w:sz w:val="16"/>
        </w:rPr>
        <w:t xml:space="preserve">                                                </w:t>
      </w:r>
      <w:r>
        <w:rPr>
          <w:sz w:val="16"/>
        </w:rPr>
        <w:t xml:space="preserve">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648"/>
        <w:gridCol w:w="1800"/>
        <w:gridCol w:w="3042"/>
        <w:gridCol w:w="3042"/>
        <w:gridCol w:w="3042"/>
        <w:gridCol w:w="3042"/>
      </w:tblGrid>
      <w:tr w:rsidR="00BE12C6" w:rsidTr="002076FD">
        <w:trPr>
          <w:cantSplit/>
          <w:trHeight w:val="710"/>
        </w:trPr>
        <w:tc>
          <w:tcPr>
            <w:tcW w:w="648" w:type="dxa"/>
            <w:textDirection w:val="btLr"/>
          </w:tcPr>
          <w:p w:rsidR="00BE12C6" w:rsidRDefault="00BE12C6" w:rsidP="002076FD">
            <w:pPr>
              <w:ind w:left="113" w:right="113"/>
            </w:pPr>
          </w:p>
        </w:tc>
        <w:tc>
          <w:tcPr>
            <w:tcW w:w="1800" w:type="dxa"/>
          </w:tcPr>
          <w:p w:rsidR="00BE12C6" w:rsidRPr="007A0249" w:rsidRDefault="00BE12C6" w:rsidP="002076FD">
            <w:pPr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Writing Elements</w:t>
            </w:r>
          </w:p>
        </w:tc>
        <w:tc>
          <w:tcPr>
            <w:tcW w:w="3042" w:type="dxa"/>
          </w:tcPr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1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Below the Standard</w:t>
            </w:r>
            <w:r>
              <w:rPr>
                <w:rFonts w:ascii="Arial Narrow" w:hAnsi="Arial Narrow"/>
                <w:b/>
              </w:rPr>
              <w:t>s</w:t>
            </w:r>
          </w:p>
        </w:tc>
        <w:tc>
          <w:tcPr>
            <w:tcW w:w="3042" w:type="dxa"/>
          </w:tcPr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2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Approaching the</w:t>
            </w:r>
            <w:r w:rsidRPr="007A0249">
              <w:rPr>
                <w:rFonts w:ascii="Arial Narrow" w:hAnsi="Arial Narrow"/>
                <w:b/>
              </w:rPr>
              <w:t xml:space="preserve"> Standard</w:t>
            </w:r>
            <w:r>
              <w:rPr>
                <w:rFonts w:ascii="Arial Narrow" w:hAnsi="Arial Narrow"/>
                <w:b/>
              </w:rPr>
              <w:t>s</w:t>
            </w:r>
          </w:p>
        </w:tc>
        <w:tc>
          <w:tcPr>
            <w:tcW w:w="3042" w:type="dxa"/>
          </w:tcPr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3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Meets the Standards</w:t>
            </w:r>
          </w:p>
        </w:tc>
        <w:tc>
          <w:tcPr>
            <w:tcW w:w="3042" w:type="dxa"/>
          </w:tcPr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4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Exceeds the Standard</w:t>
            </w:r>
            <w:r>
              <w:rPr>
                <w:rFonts w:ascii="Arial Narrow" w:hAnsi="Arial Narrow"/>
                <w:b/>
              </w:rPr>
              <w:t>s</w:t>
            </w:r>
          </w:p>
        </w:tc>
      </w:tr>
      <w:tr w:rsidR="00BE12C6" w:rsidRPr="007A0249" w:rsidTr="002076FD">
        <w:trPr>
          <w:cantSplit/>
          <w:trHeight w:val="1134"/>
        </w:trPr>
        <w:tc>
          <w:tcPr>
            <w:tcW w:w="648" w:type="dxa"/>
            <w:textDirection w:val="btLr"/>
          </w:tcPr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Personal Style</w:t>
            </w:r>
          </w:p>
        </w:tc>
        <w:tc>
          <w:tcPr>
            <w:tcW w:w="1800" w:type="dxa"/>
          </w:tcPr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Ideas and Voice</w:t>
            </w:r>
          </w:p>
        </w:tc>
        <w:tc>
          <w:tcPr>
            <w:tcW w:w="3042" w:type="dxa"/>
          </w:tcPr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The Writer:</w:t>
            </w:r>
          </w:p>
          <w:p w:rsidR="00BE12C6" w:rsidRPr="007A0249" w:rsidRDefault="00BE12C6" w:rsidP="002076FD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Writes about familiar topics</w:t>
            </w:r>
          </w:p>
          <w:p w:rsidR="00BE12C6" w:rsidRPr="007A0249" w:rsidRDefault="00BE12C6" w:rsidP="002076FD">
            <w:pPr>
              <w:framePr w:hSpace="180" w:wrap="around" w:vAnchor="text" w:hAnchor="margin" w:y="6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Records experiences and observations and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may include a personal response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BE12C6" w:rsidRPr="007A0249" w:rsidRDefault="00BE12C6" w:rsidP="002076FD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BE12C6" w:rsidRPr="007A0249" w:rsidRDefault="00BE12C6" w:rsidP="002076FD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  <w:t>Writes about a range of familiar topics</w:t>
            </w:r>
          </w:p>
          <w:p w:rsidR="00BE12C6" w:rsidRPr="007A0249" w:rsidRDefault="00BE12C6" w:rsidP="002076FD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  <w:t>Has clear ideas but some information may be missing or irrelevant</w:t>
            </w:r>
          </w:p>
          <w:p w:rsidR="00BE12C6" w:rsidRPr="007A0249" w:rsidRDefault="00BE12C6" w:rsidP="002076FD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  <w:t>Has attempted to establish an identifiable tone in the writing</w:t>
            </w:r>
          </w:p>
          <w:p w:rsidR="00BE12C6" w:rsidRPr="007A0249" w:rsidRDefault="00BE12C6" w:rsidP="002076FD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Shows evidence of a developing personal style</w:t>
            </w:r>
          </w:p>
          <w:p w:rsidR="00BE12C6" w:rsidRPr="00BE12C6" w:rsidRDefault="00BE12C6" w:rsidP="002076FD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Is </w:t>
            </w: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beg</w:t>
            </w: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inning to use anecdotes to add interest to the writing</w:t>
            </w:r>
          </w:p>
        </w:tc>
        <w:tc>
          <w:tcPr>
            <w:tcW w:w="3042" w:type="dxa"/>
          </w:tcPr>
          <w:p w:rsidR="00BE12C6" w:rsidRPr="007A0249" w:rsidRDefault="00BE12C6" w:rsidP="002076FD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Attempts to write beyond a range of familiar topics 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clear and coherent ideas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a basic but identifiable tone in the writing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Is </w:t>
            </w:r>
            <w:r w:rsidRPr="007A0249">
              <w:rPr>
                <w:rFonts w:ascii="Arial Narrow" w:hAnsi="Arial Narrow"/>
                <w:sz w:val="16"/>
              </w:rPr>
              <w:t>developed a personal style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</w:t>
            </w:r>
            <w:r w:rsidRPr="007A0249">
              <w:rPr>
                <w:rFonts w:ascii="Arial Narrow" w:hAnsi="Arial Narrow"/>
                <w:sz w:val="16"/>
              </w:rPr>
              <w:t>anecdotes to add interest to the writing</w:t>
            </w:r>
            <w:r>
              <w:rPr>
                <w:rFonts w:ascii="Arial Narrow" w:hAnsi="Arial Narrow"/>
                <w:sz w:val="16"/>
              </w:rPr>
              <w:t xml:space="preserve"> most of the time</w:t>
            </w:r>
          </w:p>
        </w:tc>
        <w:tc>
          <w:tcPr>
            <w:tcW w:w="3042" w:type="dxa"/>
          </w:tcPr>
          <w:p w:rsidR="00BE12C6" w:rsidRPr="007A0249" w:rsidRDefault="00BE12C6" w:rsidP="002076FD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Writes on topics requiring some research as well as familiar topics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coherent and well developed ideas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Is able to set an identifiable tone in the writing</w:t>
            </w:r>
          </w:p>
          <w:p w:rsidR="00BE12C6" w:rsidRDefault="00BE12C6" w:rsidP="002076FD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anecdotes to add interest in the writing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</w:p>
        </w:tc>
      </w:tr>
      <w:tr w:rsidR="00BE12C6" w:rsidRPr="007A0249" w:rsidTr="002076FD">
        <w:trPr>
          <w:cantSplit/>
          <w:trHeight w:val="1134"/>
        </w:trPr>
        <w:tc>
          <w:tcPr>
            <w:tcW w:w="648" w:type="dxa"/>
            <w:textDirection w:val="btLr"/>
          </w:tcPr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Text Form</w:t>
            </w: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Purpose/Audience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Framework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Organization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Understands that someone will read the writing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some understanding that the purpose for the writing dictates the text type used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Attempts to use the framework of the text type</w:t>
            </w:r>
          </w:p>
          <w:p w:rsidR="00BE12C6" w:rsidRPr="007A0249" w:rsidRDefault="00BE12C6" w:rsidP="00BE12C6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BE12C6" w:rsidRPr="007A0249" w:rsidRDefault="00BE12C6" w:rsidP="002076FD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Understands that someone will read the writing and attempts to create a context for the reader </w:t>
            </w:r>
          </w:p>
          <w:p w:rsidR="00BE12C6" w:rsidRPr="007A0249" w:rsidRDefault="00BE12C6" w:rsidP="002076FD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Understands that the text type must be appropriate to the purpose</w:t>
            </w:r>
          </w:p>
          <w:p w:rsidR="00BE12C6" w:rsidRPr="007A0249" w:rsidRDefault="00BE12C6" w:rsidP="002076FD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Uses some of the framework of the text type </w:t>
            </w:r>
          </w:p>
          <w:p w:rsidR="00BE12C6" w:rsidRPr="007A0249" w:rsidRDefault="00BE12C6" w:rsidP="002076FD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Understands that someone will read the writing and creates a context for the reader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text type appropriate to the purpose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most of the framework of the text type correctly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Writes for an audience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appropriate text type for the purpose of the writing</w:t>
            </w:r>
          </w:p>
          <w:p w:rsidR="00BE12C6" w:rsidRPr="00BE12C6" w:rsidRDefault="00BE12C6" w:rsidP="002076FD">
            <w:pPr>
              <w:rPr>
                <w:rFonts w:ascii="Arial Narrow" w:hAnsi="Arial Narrow"/>
                <w:b/>
                <w:sz w:val="16"/>
                <w:u w:val="single"/>
              </w:rPr>
            </w:pPr>
            <w:r w:rsidRPr="00BE12C6">
              <w:rPr>
                <w:rFonts w:ascii="Arial Narrow" w:hAnsi="Arial Narrow"/>
                <w:b/>
                <w:sz w:val="16"/>
                <w:u w:val="single"/>
              </w:rPr>
              <w:t>Uses the framework of the text type correctly</w:t>
            </w:r>
          </w:p>
          <w:p w:rsidR="00BE12C6" w:rsidRDefault="00BE12C6" w:rsidP="00BE12C6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*Writes informative/explanatory texts to examine a topic and convey ideas and information clearly</w:t>
            </w:r>
          </w:p>
          <w:p w:rsidR="00BE12C6" w:rsidRDefault="00BE12C6" w:rsidP="00BE12C6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*Introduces a topic and groups related information together; includes illustrations when useful to aiding comprehension</w:t>
            </w:r>
          </w:p>
          <w:p w:rsidR="00BE12C6" w:rsidRDefault="00BE12C6" w:rsidP="00BE12C6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*Develops the topic with facts, definitions, and details </w:t>
            </w:r>
          </w:p>
          <w:p w:rsidR="00BE12C6" w:rsidRDefault="00BE12C6" w:rsidP="00BE12C6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*Uses linking words and phrases to connect ideas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*Provides a concluding statement or section</w:t>
            </w:r>
            <w:r w:rsidRPr="00BE12C6">
              <w:rPr>
                <w:rFonts w:ascii="Arial Narrow" w:hAnsi="Arial Narrow"/>
                <w:sz w:val="16"/>
              </w:rPr>
              <w:t xml:space="preserve"> </w:t>
            </w:r>
          </w:p>
        </w:tc>
      </w:tr>
      <w:tr w:rsidR="00BE12C6" w:rsidRPr="007A0249" w:rsidTr="002076FD">
        <w:trPr>
          <w:cantSplit/>
          <w:trHeight w:val="1134"/>
        </w:trPr>
        <w:tc>
          <w:tcPr>
            <w:tcW w:w="648" w:type="dxa"/>
            <w:textDirection w:val="btLr"/>
          </w:tcPr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Language Features</w:t>
            </w: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Grammar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Vocabulary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Sentence Structure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Uses frequently occurring nouns            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Attempts to use synonyms for overused verbs and adjectives</w:t>
            </w:r>
          </w:p>
          <w:p w:rsidR="00BE12C6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words or phrases from conversations, reading and being read to.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Attempts to use the correct tense throughout the text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Is beginning to understand subject – verb agreement for regular verbs</w:t>
            </w:r>
          </w:p>
          <w:p w:rsidR="00BE12C6" w:rsidRPr="007A0249" w:rsidRDefault="00BE12C6" w:rsidP="002076FD">
            <w:pPr>
              <w:ind w:right="72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/>
                <w:color w:val="000000"/>
                <w:sz w:val="16"/>
                <w:szCs w:val="16"/>
              </w:rPr>
              <w:t>Uses simple and some complex sentences</w:t>
            </w:r>
          </w:p>
          <w:p w:rsidR="00BE12C6" w:rsidRPr="00BE12C6" w:rsidRDefault="00BE12C6" w:rsidP="00BE12C6">
            <w:pPr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/>
                <w:color w:val="000000"/>
                <w:sz w:val="16"/>
                <w:szCs w:val="16"/>
              </w:rPr>
              <w:t>Uses a variety of sente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nce beginnings</w:t>
            </w:r>
          </w:p>
        </w:tc>
        <w:tc>
          <w:tcPr>
            <w:tcW w:w="3042" w:type="dxa"/>
          </w:tcPr>
          <w:p w:rsidR="00BE12C6" w:rsidRPr="007A0249" w:rsidRDefault="00BE12C6" w:rsidP="002076FD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Includes some specific vocabulary and attempts to use varied verbs, adjectives and nouns</w:t>
            </w:r>
          </w:p>
          <w:p w:rsidR="00BE12C6" w:rsidRDefault="00BE12C6" w:rsidP="002076FD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Uses simple sentences, compound and some complex sentences</w:t>
            </w:r>
          </w:p>
          <w:p w:rsidR="00BE12C6" w:rsidRDefault="00BE12C6" w:rsidP="002076FD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Attempts to use varied sentence beginnings to add interest</w:t>
            </w:r>
          </w:p>
          <w:p w:rsidR="00BE12C6" w:rsidRPr="007A0249" w:rsidRDefault="00BE12C6" w:rsidP="002076FD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Uses the correct tense most of the time</w:t>
            </w:r>
          </w:p>
          <w:p w:rsidR="00BE12C6" w:rsidRPr="007A0249" w:rsidRDefault="00BE12C6" w:rsidP="002076FD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Has subject – verb agreement for regular verbs</w:t>
            </w:r>
          </w:p>
          <w:p w:rsidR="00BE12C6" w:rsidRPr="007A0249" w:rsidRDefault="00BE12C6" w:rsidP="002076FD">
            <w:pPr>
              <w:framePr w:hSpace="180" w:wrap="around" w:vAnchor="text" w:hAnchor="margin" w:y="162"/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Attempts to include some literary language</w:t>
            </w:r>
          </w:p>
        </w:tc>
        <w:tc>
          <w:tcPr>
            <w:tcW w:w="3042" w:type="dxa"/>
          </w:tcPr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Includes specific vocabulary and uses varied verbs, adjectives and nouns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simple, compound and complex sentences</w:t>
            </w:r>
          </w:p>
          <w:p w:rsidR="00BE12C6" w:rsidRDefault="00BE12C6" w:rsidP="002076FD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Uses varied sentence beginnings to add interest</w:t>
            </w:r>
          </w:p>
          <w:p w:rsidR="00BE12C6" w:rsidRPr="007A0249" w:rsidRDefault="00BE12C6" w:rsidP="002076FD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Uses the correct tense consistently</w:t>
            </w:r>
          </w:p>
          <w:p w:rsidR="00BE12C6" w:rsidRPr="007A0249" w:rsidRDefault="00BE12C6" w:rsidP="002076FD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Has subject – verb agreement for regular verbs and some irregular verbs</w:t>
            </w:r>
          </w:p>
          <w:p w:rsidR="00BE12C6" w:rsidRPr="007A0249" w:rsidRDefault="00BE12C6" w:rsidP="002076FD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 some literary language appropriately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Includes specific vocabulary and uses varied and precise verbs, adjectives and nouns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Varies the use of simple, compound and complex sentences to add interest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varied sentence beginnings to ‘hook’ the reader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subject-verb agreement for all verbs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literary language for effect</w:t>
            </w:r>
          </w:p>
        </w:tc>
      </w:tr>
      <w:tr w:rsidR="00BE12C6" w:rsidRPr="007A0249" w:rsidTr="002076FD">
        <w:trPr>
          <w:cantSplit/>
          <w:trHeight w:val="1511"/>
        </w:trPr>
        <w:tc>
          <w:tcPr>
            <w:tcW w:w="648" w:type="dxa"/>
            <w:textDirection w:val="btLr"/>
          </w:tcPr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Conventions</w:t>
            </w: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Spelling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Punctuation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Spells some of the grade level high frequency words correctly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Represents most syllables in words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capital letters and the correct end punctuation most of the time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BE12C6" w:rsidRPr="007A0249" w:rsidRDefault="00BE12C6" w:rsidP="002076FD">
            <w:pPr>
              <w:framePr w:hSpace="180" w:wrap="around" w:vAnchor="text" w:hAnchor="margin" w:y="162"/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Spells most the grade level high frequency words correctly</w:t>
            </w:r>
          </w:p>
          <w:p w:rsidR="00BE12C6" w:rsidRPr="007A0249" w:rsidRDefault="00BE12C6" w:rsidP="002076FD">
            <w:pPr>
              <w:framePr w:hSpace="180" w:wrap="around" w:vAnchor="text" w:hAnchor="margin" w:y="162"/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Shows evidence of most spelling patterns 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Uses punctuation such</w:t>
            </w: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as periods, capitals and quotation</w:t>
            </w: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marks with some consistency</w:t>
            </w:r>
          </w:p>
          <w:p w:rsidR="00BE12C6" w:rsidRPr="00BE12C6" w:rsidRDefault="00BE12C6" w:rsidP="00BE12C6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Spells all of the grade level high frequency word correctly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a good understanding of many spelling patterns</w:t>
            </w:r>
          </w:p>
          <w:p w:rsidR="00BE12C6" w:rsidRPr="00BE12C6" w:rsidRDefault="00BE12C6" w:rsidP="00BE12C6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punctuation such as perio</w:t>
            </w:r>
            <w:r>
              <w:rPr>
                <w:rFonts w:ascii="Arial Narrow" w:hAnsi="Arial Narrow"/>
                <w:sz w:val="16"/>
              </w:rPr>
              <w:t xml:space="preserve">ds, capitals, apostrophes (possessive), commas and quotation </w:t>
            </w:r>
            <w:r w:rsidRPr="007A0249">
              <w:rPr>
                <w:rFonts w:ascii="Arial Narrow" w:hAnsi="Arial Narrow"/>
                <w:sz w:val="16"/>
              </w:rPr>
              <w:t>mark</w:t>
            </w:r>
            <w:r>
              <w:rPr>
                <w:rFonts w:ascii="Arial Narrow" w:hAnsi="Arial Narrow"/>
                <w:sz w:val="16"/>
              </w:rPr>
              <w:t>s</w:t>
            </w:r>
            <w:r w:rsidRPr="007A0249">
              <w:rPr>
                <w:rFonts w:ascii="Arial Narrow" w:hAnsi="Arial Narrow"/>
                <w:sz w:val="16"/>
              </w:rPr>
              <w:t xml:space="preserve"> consistently</w:t>
            </w:r>
          </w:p>
        </w:tc>
        <w:tc>
          <w:tcPr>
            <w:tcW w:w="3042" w:type="dxa"/>
          </w:tcPr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Spells beyond the grade level high frequency list</w:t>
            </w:r>
          </w:p>
          <w:p w:rsidR="00BE12C6" w:rsidRDefault="00BE12C6" w:rsidP="002076FD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different spelling patterns confidently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punctuation beyond grade level </w:t>
            </w:r>
          </w:p>
        </w:tc>
      </w:tr>
      <w:tr w:rsidR="00BE12C6" w:rsidRPr="007A0249" w:rsidTr="002076FD">
        <w:trPr>
          <w:cantSplit/>
          <w:trHeight w:val="1134"/>
        </w:trPr>
        <w:tc>
          <w:tcPr>
            <w:tcW w:w="648" w:type="dxa"/>
            <w:textDirection w:val="btLr"/>
          </w:tcPr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Process</w:t>
            </w: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BE12C6" w:rsidRPr="007A0249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Planning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Drafting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Revising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Editing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Publishing</w:t>
            </w:r>
          </w:p>
          <w:p w:rsidR="00BE12C6" w:rsidRPr="007A0249" w:rsidRDefault="00BE12C6" w:rsidP="002076FD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BE12C6" w:rsidRPr="007A0249" w:rsidRDefault="00BE12C6" w:rsidP="002076FD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 drawings to plan writing</w:t>
            </w:r>
          </w:p>
          <w:p w:rsidR="00BE12C6" w:rsidRPr="007A0249" w:rsidRDefault="00BE12C6" w:rsidP="002076FD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Add details to writing</w:t>
            </w:r>
          </w:p>
          <w:p w:rsidR="00BE12C6" w:rsidRPr="007A0249" w:rsidRDefault="00BE12C6" w:rsidP="002076FD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Word Wall to correct spelling</w:t>
            </w:r>
          </w:p>
          <w:p w:rsidR="00BE12C6" w:rsidRPr="007A0249" w:rsidRDefault="00BE12C6" w:rsidP="002076FD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process of writing to produce work for an audience</w:t>
            </w:r>
          </w:p>
        </w:tc>
        <w:tc>
          <w:tcPr>
            <w:tcW w:w="3042" w:type="dxa"/>
          </w:tcPr>
          <w:p w:rsidR="00BE12C6" w:rsidRPr="007A0249" w:rsidRDefault="00BE12C6" w:rsidP="002076FD">
            <w:pPr>
              <w:ind w:right="72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  <w:lang w:val="en-US"/>
              </w:rPr>
              <w:t>Able to plan work through discussion and/or drawings</w:t>
            </w:r>
          </w:p>
          <w:p w:rsidR="00BE12C6" w:rsidRPr="007A0249" w:rsidRDefault="00BE12C6" w:rsidP="002076FD">
            <w:pPr>
              <w:ind w:right="72"/>
              <w:rPr>
                <w:rFonts w:ascii="Arial Narrow" w:hAnsi="Arial Narrow" w:cs="Arial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Uses feedback from teachers and peers to improve writing </w:t>
            </w:r>
          </w:p>
          <w:p w:rsidR="00BE12C6" w:rsidRPr="007A0249" w:rsidRDefault="00BE12C6" w:rsidP="002076FD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</w:rPr>
              <w:t>Has some strategies to correct spelling</w:t>
            </w:r>
          </w:p>
        </w:tc>
        <w:tc>
          <w:tcPr>
            <w:tcW w:w="3042" w:type="dxa"/>
          </w:tcPr>
          <w:p w:rsidR="00BE12C6" w:rsidRPr="007A0249" w:rsidRDefault="00BE12C6" w:rsidP="002076FD">
            <w:pPr>
              <w:ind w:right="72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  <w:lang w:val="en-US"/>
              </w:rPr>
              <w:t>Able to plan work through discussion, drawing or graphic organizers</w:t>
            </w:r>
          </w:p>
          <w:p w:rsidR="00BE12C6" w:rsidRPr="007A0249" w:rsidRDefault="00BE12C6" w:rsidP="002076FD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Adds</w:t>
            </w:r>
            <w:r w:rsidRPr="007A0249">
              <w:rPr>
                <w:rFonts w:ascii="Arial Narrow" w:hAnsi="Arial Narrow"/>
                <w:sz w:val="16"/>
              </w:rPr>
              <w:t xml:space="preserve"> interesting details to create meaning for the reader</w:t>
            </w:r>
          </w:p>
          <w:p w:rsidR="00BE12C6" w:rsidRPr="007A0249" w:rsidRDefault="00BE12C6" w:rsidP="002076FD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a range of strategies for correcting spelling</w:t>
            </w:r>
          </w:p>
          <w:p w:rsidR="00BE12C6" w:rsidRPr="007A0249" w:rsidRDefault="00BE12C6" w:rsidP="002076FD">
            <w:pPr>
              <w:ind w:right="72"/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BE12C6" w:rsidRDefault="00BE12C6" w:rsidP="002076FD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different strategies to plan writing</w:t>
            </w:r>
          </w:p>
          <w:p w:rsidR="00BE12C6" w:rsidRDefault="00BE12C6" w:rsidP="002076FD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Elaborates with interesting details to create meaning for the reader</w:t>
            </w:r>
          </w:p>
          <w:p w:rsidR="00BE12C6" w:rsidRPr="007A0249" w:rsidRDefault="00A04EF9" w:rsidP="002076FD">
            <w:pPr>
              <w:ind w:right="72"/>
              <w:rPr>
                <w:rFonts w:ascii="Arial Narrow" w:hAnsi="Arial Narrow"/>
                <w:sz w:val="16"/>
              </w:rPr>
            </w:pPr>
            <w:r w:rsidRPr="007C5D31">
              <w:rPr>
                <w:rFonts w:ascii="Arial Narrow" w:hAnsi="Arial Narrow"/>
                <w:noProof/>
                <w:sz w:val="16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26.85pt;margin-top:29.65pt;width:93.1pt;height:33.2pt;z-index:251661312;mso-position-horizontal-relative:text;mso-position-vertical-relative:text;mso-width-relative:margin;mso-height-relative:margin" strokeweight="2.25pt">
                  <v:textbox style="mso-next-textbox:#_x0000_s1027">
                    <w:txbxContent>
                      <w:p w:rsidR="00BE12C6" w:rsidRDefault="00BE12C6" w:rsidP="00BE12C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Level/Score: </w:t>
                        </w:r>
                      </w:p>
                      <w:p w:rsidR="00BE12C6" w:rsidRPr="00391D58" w:rsidRDefault="00BE12C6" w:rsidP="00BE12C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_______________</w:t>
                        </w:r>
                      </w:p>
                    </w:txbxContent>
                  </v:textbox>
                </v:shape>
              </w:pict>
            </w:r>
            <w:r w:rsidR="00BE12C6">
              <w:rPr>
                <w:rFonts w:ascii="Arial Narrow" w:hAnsi="Arial Narrow"/>
                <w:sz w:val="16"/>
              </w:rPr>
              <w:t>Use a range of strategies for correcting spelling</w:t>
            </w:r>
          </w:p>
        </w:tc>
      </w:tr>
    </w:tbl>
    <w:p w:rsidR="00BE12C6" w:rsidRPr="007A0249" w:rsidRDefault="00BE12C6" w:rsidP="00BE12C6">
      <w:pPr>
        <w:rPr>
          <w:rFonts w:ascii="Arial Narrow" w:hAnsi="Arial Narrow"/>
          <w:sz w:val="16"/>
        </w:rPr>
      </w:pPr>
    </w:p>
    <w:p w:rsidR="00174AB2" w:rsidRDefault="00174AB2"/>
    <w:sectPr w:rsidR="00174AB2" w:rsidSect="002E3CBA">
      <w:pgSz w:w="15840" w:h="12240" w:orient="landscape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B7586"/>
    <w:multiLevelType w:val="hybridMultilevel"/>
    <w:tmpl w:val="D6F8953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E12C6"/>
    <w:rsid w:val="00174AB2"/>
    <w:rsid w:val="007C5D31"/>
    <w:rsid w:val="00A04EF9"/>
    <w:rsid w:val="00BE1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2C6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BE12C6"/>
    <w:pPr>
      <w:keepNext/>
      <w:outlineLvl w:val="0"/>
    </w:pPr>
    <w:rPr>
      <w:sz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E12C6"/>
    <w:pPr>
      <w:keepNext/>
      <w:jc w:val="right"/>
      <w:outlineLvl w:val="2"/>
    </w:pPr>
    <w:rPr>
      <w:b/>
      <w:color w:val="FFFFFF"/>
      <w:sz w:val="28"/>
      <w:lang w:val="en-US"/>
    </w:rPr>
  </w:style>
  <w:style w:type="paragraph" w:styleId="Heading6">
    <w:name w:val="heading 6"/>
    <w:basedOn w:val="Normal"/>
    <w:next w:val="Normal"/>
    <w:link w:val="Heading6Char"/>
    <w:qFormat/>
    <w:rsid w:val="00BE12C6"/>
    <w:pPr>
      <w:keepNext/>
      <w:outlineLvl w:val="5"/>
    </w:pPr>
    <w:rPr>
      <w:b/>
      <w:color w:val="3366F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12C6"/>
    <w:rPr>
      <w:rFonts w:ascii="Verdana" w:eastAsia="Times New Roman" w:hAnsi="Verdana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BE12C6"/>
    <w:rPr>
      <w:rFonts w:ascii="Verdana" w:eastAsia="Times New Roman" w:hAnsi="Verdana" w:cs="Times New Roman"/>
      <w:b/>
      <w:color w:val="FFFFFF"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BE12C6"/>
    <w:rPr>
      <w:rFonts w:ascii="Verdana" w:eastAsia="Times New Roman" w:hAnsi="Verdana" w:cs="Times New Roman"/>
      <w:b/>
      <w:color w:val="3366FF"/>
      <w:sz w:val="20"/>
      <w:szCs w:val="20"/>
    </w:rPr>
  </w:style>
  <w:style w:type="paragraph" w:styleId="ListParagraph">
    <w:name w:val="List Paragraph"/>
    <w:basedOn w:val="Normal"/>
    <w:uiPriority w:val="34"/>
    <w:qFormat/>
    <w:rsid w:val="00BE12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790</Words>
  <Characters>4508</Characters>
  <Application>Microsoft Office Word</Application>
  <DocSecurity>0</DocSecurity>
  <Lines>37</Lines>
  <Paragraphs>10</Paragraphs>
  <ScaleCrop>false</ScaleCrop>
  <Company/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2</cp:revision>
  <cp:lastPrinted>2011-11-18T14:07:00Z</cp:lastPrinted>
  <dcterms:created xsi:type="dcterms:W3CDTF">2011-11-10T19:14:00Z</dcterms:created>
  <dcterms:modified xsi:type="dcterms:W3CDTF">2011-11-18T14:07:00Z</dcterms:modified>
</cp:coreProperties>
</file>